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sz w:val="24"/>
          <w:szCs w:val="24"/>
          <w:rFonts w:ascii="Calibri" w:cs="Calibri" w:eastAsia="Calibri" w:hAnsi="Calibri"/>
        </w:rPr>
        <w:t xml:space="preserve">SHIELD/ATLAS — POCKET BRIEFING CARD</w:t>
      </w:r>
    </w:p>
    <w:p>
      <w:pPr>
        <w:pStyle w:val="Heading2"/>
      </w:pPr>
      <w:r>
        <w:rPr>
          <w:sz w:val="24"/>
          <w:szCs w:val="24"/>
          <w:rFonts w:ascii="Calibri" w:cs="Calibri" w:eastAsia="Calibri" w:hAnsi="Calibri"/>
        </w:rPr>
        <w:t xml:space="preserve">Quick Reference for Meetings, Calls &amp; Demos</w:t>
      </w:r>
    </w:p>
    <w:p>
      <w:pPr>
        <w:spacing w:after="100"/>
      </w:pPr>
    </w:p>
    <w:p>
      <w:pPr>
        <w:spacing w:after="80"/>
      </w:pPr>
      <w:r>
        <w:rPr>
          <w:b/>
          <w:bCs/>
          <w:sz w:val="24"/>
          <w:szCs w:val="24"/>
          <w:rFonts w:ascii="Calibri" w:cs="Calibri" w:eastAsia="Calibri" w:hAnsi="Calibri"/>
        </w:rPr>
        <w:t xml:space="preserve">Dr. Terry Flood | ISS — SDVOSB</w:t>
      </w:r>
    </w:p>
    <w:p>
      <w:pPr>
        <w:spacing w:after="80"/>
      </w:pPr>
      <w:r>
        <w:rPr>
          <w:b/>
          <w:bCs/>
          <w:sz w:val="24"/>
          <w:szCs w:val="24"/>
          <w:rFonts w:ascii="Calibri" w:cs="Calibri" w:eastAsia="Calibri" w:hAnsi="Calibri"/>
        </w:rPr>
        <w:t xml:space="preserve">UEI:</w:t>
      </w:r>
      <w:r>
        <w:rPr>
          <w:sz w:val="24"/>
          <w:szCs w:val="24"/>
          <w:rFonts w:ascii="Calibri" w:cs="Calibri" w:eastAsia="Calibri" w:hAnsi="Calibri"/>
        </w:rPr>
        <w:t xml:space="preserve"> C7YDV3P8EHL7 | </w:t>
      </w:r>
      <w:r>
        <w:rPr>
          <w:b/>
          <w:bCs/>
          <w:sz w:val="24"/>
          <w:szCs w:val="24"/>
          <w:rFonts w:ascii="Calibri" w:cs="Calibri" w:eastAsia="Calibri" w:hAnsi="Calibri"/>
        </w:rPr>
        <w:t xml:space="preserve">CAGE:</w:t>
      </w:r>
      <w:r>
        <w:rPr>
          <w:sz w:val="24"/>
          <w:szCs w:val="24"/>
          <w:rFonts w:ascii="Calibri" w:cs="Calibri" w:eastAsia="Calibri" w:hAnsi="Calibri"/>
        </w:rPr>
        <w:t xml:space="preserve"> 9VKK3 | </w:t>
      </w:r>
      <w:r>
        <w:rPr>
          <w:b/>
          <w:bCs/>
          <w:sz w:val="24"/>
          <w:szCs w:val="24"/>
          <w:rFonts w:ascii="Calibri" w:cs="Calibri" w:eastAsia="Calibri" w:hAnsi="Calibri"/>
        </w:rPr>
        <w:t xml:space="preserve">EIN:</w:t>
      </w:r>
      <w:r>
        <w:rPr>
          <w:sz w:val="24"/>
          <w:szCs w:val="24"/>
          <w:rFonts w:ascii="Calibri" w:cs="Calibri" w:eastAsia="Calibri" w:hAnsi="Calibri"/>
        </w:rPr>
        <w:t xml:space="preserve"> 41-4996540</w:t>
      </w:r>
    </w:p>
    <w:p>
      <w:pPr>
        <w:spacing w:after="80"/>
      </w:pPr>
      <w:r>
        <w:rPr>
          <w:b/>
          <w:bCs/>
          <w:sz w:val="24"/>
          <w:szCs w:val="24"/>
          <w:rFonts w:ascii="Calibri" w:cs="Calibri" w:eastAsia="Calibri" w:hAnsi="Calibri"/>
        </w:rPr>
        <w:t xml:space="preserve">Phone:</w:t>
      </w:r>
      <w:r>
        <w:rPr>
          <w:sz w:val="24"/>
          <w:szCs w:val="24"/>
          <w:rFonts w:ascii="Calibri" w:cs="Calibri" w:eastAsia="Calibri" w:hAnsi="Calibri"/>
        </w:rPr>
        <w:t xml:space="preserve"> 254-319-8460 | </w:t>
      </w:r>
      <w:r>
        <w:rPr>
          <w:b/>
          <w:bCs/>
          <w:sz w:val="24"/>
          <w:szCs w:val="24"/>
          <w:rFonts w:ascii="Calibri" w:cs="Calibri" w:eastAsia="Calibri" w:hAnsi="Calibri"/>
        </w:rPr>
        <w:t xml:space="preserve">Email:</w:t>
      </w:r>
      <w:r>
        <w:rPr>
          <w:sz w:val="24"/>
          <w:szCs w:val="24"/>
          <w:rFonts w:ascii="Calibri" w:cs="Calibri" w:eastAsia="Calibri" w:hAnsi="Calibri"/>
        </w:rPr>
        <w:t xml:space="preserve"> mr.terryflood@gmail.com</w:t>
      </w:r>
    </w:p>
    <w:p>
      <w:pPr>
        <w:spacing w:after="80"/>
      </w:pPr>
      <w:r>
        <w:rPr>
          <w:b/>
          <w:bCs/>
          <w:sz w:val="24"/>
          <w:szCs w:val="24"/>
          <w:rFonts w:ascii="Calibri" w:cs="Calibri" w:eastAsia="Calibri" w:hAnsi="Calibri"/>
        </w:rPr>
        <w:t xml:space="preserve">Platform:</w:t>
      </w:r>
      <w:r>
        <w:rPr>
          <w:sz w:val="24"/>
          <w:szCs w:val="24"/>
          <w:rFonts w:ascii="Calibri" w:cs="Calibri" w:eastAsia="Calibri" w:hAnsi="Calibri"/>
        </w:rPr>
        <w:t xml:space="preserve"> https://shield-atlas-production.up.railway.app</w:t>
      </w:r>
    </w:p>
    <w:p>
      <w:pPr>
        <w:spacing w:after="80"/>
      </w:pPr>
      <w:r>
        <w:rPr>
          <w:b/>
          <w:bCs/>
          <w:sz w:val="24"/>
          <w:szCs w:val="24"/>
          <w:rFonts w:ascii="Calibri" w:cs="Calibri" w:eastAsia="Calibri" w:hAnsi="Calibri"/>
        </w:rPr>
        <w:t xml:space="preserve">Documents:</w:t>
      </w:r>
      <w:r>
        <w:rPr>
          <w:sz w:val="24"/>
          <w:szCs w:val="24"/>
          <w:rFonts w:ascii="Calibri" w:cs="Calibri" w:eastAsia="Calibri" w:hAnsi="Calibri"/>
        </w:rPr>
        <w:t xml:space="preserve"> https://shield-atlas-production.up.railway.app/documents</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THE 10-SECOND PITCH</w:t>
      </w:r>
    </w:p>
    <w:p>
      <w:pPr>
        <w:spacing w:after="100"/>
      </w:pPr>
    </w:p>
    <w:p>
      <w:pPr>
        <w:spacing w:after="80"/>
      </w:pPr>
      <w:r>
        <w:rPr>
          <w:sz w:val="24"/>
          <w:szCs w:val="24"/>
          <w:rFonts w:ascii="Calibri" w:cs="Calibri" w:eastAsia="Calibri" w:hAnsi="Calibri"/>
        </w:rPr>
        <w:t xml:space="preserve">"Every radar, every missile system, every sensor in the military already broadcasts its data on a tactical network. Our software connects to that network and reads everything every system is saying. Then it translates that data into whatever format every other system needs. The radar doesn't change. Nothing gets uploaded. We just listen, translate, and fuse. That works the same way for a $48 USB dongle and a billion-dollar AEGIS destroyer."</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BY THE NUMBERS</w:t>
      </w:r>
    </w:p>
    <w:p>
      <w:pPr>
        <w:spacing w:after="100"/>
      </w:pPr>
    </w:p>
    <w:p>
      <w:pPr>
        <w:spacing w:after="60"/>
        <w:ind w:left="360"/>
      </w:pPr>
      <w:r>
        <w:rPr>
          <w:b/>
          <w:bCs/>
          <w:sz w:val="24"/>
          <w:szCs w:val="24"/>
          <w:rFonts w:ascii="Calibri" w:cs="Calibri" w:eastAsia="Calibri" w:hAnsi="Calibri"/>
        </w:rPr>
        <w:t xml:space="preserve">94 modules</w:t>
      </w:r>
      <w:r>
        <w:rPr>
          <w:sz w:val="24"/>
          <w:szCs w:val="24"/>
          <w:rFonts w:ascii="Calibri" w:cs="Calibri" w:eastAsia="Calibri" w:hAnsi="Calibri"/>
        </w:rPr>
        <w:t xml:space="preserve"> in one platform</w:t>
      </w:r>
    </w:p>
    <w:p>
      <w:pPr>
        <w:spacing w:after="60"/>
        <w:ind w:left="360"/>
      </w:pPr>
      <w:r>
        <w:rPr>
          <w:b/>
          <w:bCs/>
          <w:sz w:val="24"/>
          <w:szCs w:val="24"/>
          <w:rFonts w:ascii="Calibri" w:cs="Calibri" w:eastAsia="Calibri" w:hAnsi="Calibri"/>
        </w:rPr>
        <w:t xml:space="preserve">43 sensor types</w:t>
      </w:r>
      <w:r>
        <w:rPr>
          <w:sz w:val="24"/>
          <w:szCs w:val="24"/>
          <w:rFonts w:ascii="Calibri" w:cs="Calibri" w:eastAsia="Calibri" w:hAnsi="Calibri"/>
        </w:rPr>
        <w:t xml:space="preserve"> across 9 domains</w:t>
      </w:r>
    </w:p>
    <w:p>
      <w:pPr>
        <w:spacing w:after="60"/>
        <w:ind w:left="360"/>
      </w:pPr>
      <w:r>
        <w:rPr>
          <w:b/>
          <w:bCs/>
          <w:sz w:val="24"/>
          <w:szCs w:val="24"/>
          <w:rFonts w:ascii="Calibri" w:cs="Calibri" w:eastAsia="Calibri" w:hAnsi="Calibri"/>
        </w:rPr>
        <w:t xml:space="preserve">12+ protocols</w:t>
      </w:r>
      <w:r>
        <w:rPr>
          <w:sz w:val="24"/>
          <w:szCs w:val="24"/>
          <w:rFonts w:ascii="Calibri" w:cs="Calibri" w:eastAsia="Calibri" w:hAnsi="Calibri"/>
        </w:rPr>
        <w:t xml:space="preserve"> translated simultaneously</w:t>
      </w:r>
    </w:p>
    <w:p>
      <w:pPr>
        <w:spacing w:after="60"/>
        <w:ind w:left="360"/>
      </w:pPr>
      <w:r>
        <w:rPr>
          <w:b/>
          <w:bCs/>
          <w:sz w:val="24"/>
          <w:szCs w:val="24"/>
          <w:rFonts w:ascii="Calibri" w:cs="Calibri" w:eastAsia="Calibri" w:hAnsi="Calibri"/>
        </w:rPr>
        <w:t xml:space="preserve">4 AI engines</w:t>
      </w:r>
      <w:r>
        <w:rPr>
          <w:sz w:val="24"/>
          <w:szCs w:val="24"/>
          <w:rFonts w:ascii="Calibri" w:cs="Calibri" w:eastAsia="Calibri" w:hAnsi="Calibri"/>
        </w:rPr>
        <w:t xml:space="preserve"> with zero-hallucination governance</w:t>
      </w:r>
    </w:p>
    <w:p>
      <w:pPr>
        <w:spacing w:after="60"/>
        <w:ind w:left="360"/>
      </w:pPr>
      <w:r>
        <w:rPr>
          <w:b/>
          <w:bCs/>
          <w:sz w:val="24"/>
          <w:szCs w:val="24"/>
          <w:rFonts w:ascii="Calibri" w:cs="Calibri" w:eastAsia="Calibri" w:hAnsi="Calibri"/>
        </w:rPr>
        <w:t xml:space="preserve">$48 per sensor node</w:t>
      </w:r>
      <w:r>
        <w:rPr>
          <w:sz w:val="24"/>
          <w:szCs w:val="24"/>
          <w:rFonts w:ascii="Calibri" w:cs="Calibri" w:eastAsia="Calibri" w:hAnsi="Calibri"/>
        </w:rPr>
        <w:t xml:space="preserve"> for counter-UAS</w:t>
      </w:r>
    </w:p>
    <w:p>
      <w:pPr>
        <w:spacing w:after="60"/>
        <w:ind w:left="360"/>
      </w:pPr>
      <w:r>
        <w:rPr>
          <w:b/>
          <w:bCs/>
          <w:sz w:val="24"/>
          <w:szCs w:val="24"/>
          <w:rFonts w:ascii="Calibri" w:cs="Calibri" w:eastAsia="Calibri" w:hAnsi="Calibri"/>
        </w:rPr>
        <w:t xml:space="preserve">$49K for a full battalion</w:t>
      </w:r>
      <w:r>
        <w:rPr>
          <w:sz w:val="24"/>
          <w:szCs w:val="24"/>
          <w:rFonts w:ascii="Calibri" w:cs="Calibri" w:eastAsia="Calibri" w:hAnsi="Calibri"/>
        </w:rPr>
        <w:t xml:space="preserve"> vs $15M legacy</w:t>
      </w:r>
    </w:p>
    <w:p>
      <w:pPr>
        <w:spacing w:after="60"/>
        <w:ind w:left="360"/>
      </w:pPr>
      <w:r>
        <w:rPr>
          <w:b/>
          <w:bCs/>
          <w:sz w:val="24"/>
          <w:szCs w:val="24"/>
          <w:rFonts w:ascii="Calibri" w:cs="Calibri" w:eastAsia="Calibri" w:hAnsi="Calibri"/>
        </w:rPr>
        <w:t xml:space="preserve">Under 10 seconds</w:t>
      </w:r>
      <w:r>
        <w:rPr>
          <w:sz w:val="24"/>
          <w:szCs w:val="24"/>
          <w:rFonts w:ascii="Calibri" w:cs="Calibri" w:eastAsia="Calibri" w:hAnsi="Calibri"/>
        </w:rPr>
        <w:t xml:space="preserve"> — detect to engage</w:t>
      </w:r>
    </w:p>
    <w:p>
      <w:pPr>
        <w:spacing w:after="60"/>
        <w:ind w:left="360"/>
      </w:pPr>
      <w:r>
        <w:rPr>
          <w:b/>
          <w:bCs/>
          <w:sz w:val="24"/>
          <w:szCs w:val="24"/>
          <w:rFonts w:ascii="Calibri" w:cs="Calibri" w:eastAsia="Calibri" w:hAnsi="Calibri"/>
        </w:rPr>
        <w:t xml:space="preserve">7 GPS-denied methods</w:t>
      </w:r>
      <w:r>
        <w:rPr>
          <w:sz w:val="24"/>
          <w:szCs w:val="24"/>
          <w:rFonts w:ascii="Calibri" w:cs="Calibri" w:eastAsia="Calibri" w:hAnsi="Calibri"/>
        </w:rPr>
        <w:t xml:space="preserve"> — operates when GPS is jammed</w:t>
      </w:r>
    </w:p>
    <w:p>
      <w:pPr>
        <w:spacing w:after="60"/>
        <w:ind w:left="360"/>
      </w:pPr>
      <w:r>
        <w:rPr>
          <w:b/>
          <w:bCs/>
          <w:sz w:val="24"/>
          <w:szCs w:val="24"/>
          <w:rFonts w:ascii="Calibri" w:cs="Calibri" w:eastAsia="Calibri" w:hAnsi="Calibri"/>
        </w:rPr>
        <w:t xml:space="preserve">21 training courses</w:t>
      </w:r>
      <w:r>
        <w:rPr>
          <w:sz w:val="24"/>
          <w:szCs w:val="24"/>
          <w:rFonts w:ascii="Calibri" w:cs="Calibri" w:eastAsia="Calibri" w:hAnsi="Calibri"/>
        </w:rPr>
        <w:t xml:space="preserve"> with certification</w:t>
      </w:r>
    </w:p>
    <w:p>
      <w:pPr>
        <w:spacing w:after="60"/>
        <w:ind w:left="360"/>
      </w:pPr>
      <w:r>
        <w:rPr>
          <w:b/>
          <w:bCs/>
          <w:sz w:val="24"/>
          <w:szCs w:val="24"/>
          <w:rFonts w:ascii="Calibri" w:cs="Calibri" w:eastAsia="Calibri" w:hAnsi="Calibri"/>
        </w:rPr>
        <w:t xml:space="preserve">CMMC L2 compliant</w:t>
      </w:r>
      <w:r>
        <w:rPr>
          <w:sz w:val="24"/>
          <w:szCs w:val="24"/>
          <w:rFonts w:ascii="Calibri" w:cs="Calibri" w:eastAsia="Calibri" w:hAnsi="Calibri"/>
        </w:rPr>
        <w:t xml:space="preserve"> — NIST CSF 2.0, FedRAMP-ready</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WHAT WE DO (3 SENTENCES)</w:t>
      </w:r>
    </w:p>
    <w:p>
      <w:pPr>
        <w:spacing w:after="100"/>
      </w:pPr>
    </w:p>
    <w:p>
      <w:pPr>
        <w:spacing w:after="80"/>
      </w:pPr>
      <w:r>
        <w:rPr>
          <w:sz w:val="24"/>
          <w:szCs w:val="24"/>
          <w:rFonts w:ascii="Calibri" w:cs="Calibri" w:eastAsia="Calibri" w:hAnsi="Calibri"/>
        </w:rPr>
        <w:t xml:space="preserve">SHIELD/ATLAS is a 94-module platform that connects every sensor, every system, and every unit into one common picture — without modifying any existing equipment. Our Every Soldier is a Sensor module turns $48 commodity hardware into a distributed counter-UAS weapon system that costs less for an entire battalion than one Coyote interceptor round. The platform is live today, not a concept — open a browser and evaluate it right now.</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THREE KEY DIFFERENTIATORS</w:t>
      </w:r>
    </w:p>
    <w:p>
      <w:pPr>
        <w:spacing w:after="100"/>
      </w:pPr>
    </w:p>
    <w:p>
      <w:pPr>
        <w:spacing w:after="80"/>
      </w:pPr>
      <w:r>
        <w:rPr>
          <w:b/>
          <w:bCs/>
          <w:sz w:val="24"/>
          <w:szCs w:val="24"/>
          <w:rFonts w:ascii="Calibri" w:cs="Calibri" w:eastAsia="Calibri" w:hAnsi="Calibri"/>
        </w:rPr>
        <w:t xml:space="preserve">1. The Universal Listener</w:t>
      </w:r>
      <w:r>
        <w:rPr>
          <w:sz w:val="24"/>
          <w:szCs w:val="24"/>
          <w:rFonts w:ascii="Calibri" w:cs="Calibri" w:eastAsia="Calibri" w:hAnsi="Calibri"/>
        </w:rPr>
        <w:t xml:space="preserve"> — We don't sell sensors. We sell the brain that connects them. Any sensor already broadcasting on any network — we read it, translate it, fuse it. Zero modifications to your equipment.</w:t>
      </w:r>
    </w:p>
    <w:p>
      <w:pPr>
        <w:spacing w:after="100"/>
      </w:pPr>
    </w:p>
    <w:p>
      <w:pPr>
        <w:spacing w:after="80"/>
      </w:pPr>
      <w:r>
        <w:rPr>
          <w:b/>
          <w:bCs/>
          <w:sz w:val="24"/>
          <w:szCs w:val="24"/>
          <w:rFonts w:ascii="Calibri" w:cs="Calibri" w:eastAsia="Calibri" w:hAnsi="Calibri"/>
        </w:rPr>
        <w:t xml:space="preserve">2. Affordable Mass at Scale</w:t>
      </w:r>
      <w:r>
        <w:rPr>
          <w:sz w:val="24"/>
          <w:szCs w:val="24"/>
          <w:rFonts w:ascii="Calibri" w:cs="Calibri" w:eastAsia="Calibri" w:hAnsi="Calibri"/>
        </w:rPr>
        <w:t xml:space="preserve"> — $48 per sensor. $49K for a battalion. Legacy C-UAS costs $15-25M for one site. We cover every formation, every convoy, every FOB.</w:t>
      </w:r>
    </w:p>
    <w:p>
      <w:pPr>
        <w:spacing w:after="100"/>
      </w:pPr>
    </w:p>
    <w:p>
      <w:pPr>
        <w:spacing w:after="80"/>
      </w:pPr>
      <w:r>
        <w:rPr>
          <w:b/>
          <w:bCs/>
          <w:sz w:val="24"/>
          <w:szCs w:val="24"/>
          <w:rFonts w:ascii="Calibri" w:cs="Calibri" w:eastAsia="Calibri" w:hAnsi="Calibri"/>
        </w:rPr>
        <w:t xml:space="preserve">3. Three Missions, One Mesh</w:t>
      </w:r>
      <w:r>
        <w:rPr>
          <w:sz w:val="24"/>
          <w:szCs w:val="24"/>
          <w:rFonts w:ascii="Calibri" w:cs="Calibri" w:eastAsia="Calibri" w:hAnsi="Calibri"/>
        </w:rPr>
        <w:t xml:space="preserve"> — The same $150 hardware does counter-UAS, counter-RAM, and GPS-denied navigation. Three capabilities from one investment.</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COMMON QUESTIONS &amp; ANSWERS</w:t>
      </w:r>
    </w:p>
    <w:p>
      <w:pPr>
        <w:spacing w:after="100"/>
      </w:pPr>
    </w:p>
    <w:p>
      <w:pPr>
        <w:spacing w:after="80"/>
      </w:pPr>
      <w:r>
        <w:rPr>
          <w:b/>
          <w:bCs/>
          <w:sz w:val="24"/>
          <w:szCs w:val="24"/>
          <w:rFonts w:ascii="Calibri" w:cs="Calibri" w:eastAsia="Calibri" w:hAnsi="Calibri"/>
        </w:rPr>
        <w:t xml:space="preserve">"How is this different from IBCS/FAAD C2?"</w:t>
      </w:r>
    </w:p>
    <w:p>
      <w:pPr>
        <w:spacing w:after="80"/>
      </w:pPr>
      <w:r>
        <w:rPr>
          <w:sz w:val="24"/>
          <w:szCs w:val="24"/>
          <w:rFonts w:ascii="Calibri" w:cs="Calibri" w:eastAsia="Calibri" w:hAnsi="Calibri"/>
        </w:rPr>
        <w:t xml:space="preserve">IBCS connects Patriot-class systems. We connect everything else — the $48 dongle, the USB microphone, the standalone radar, the legacy system with a serial port. And we translate to every format, not just one.</w:t>
      </w:r>
    </w:p>
    <w:p>
      <w:pPr>
        <w:spacing w:after="100"/>
      </w:pPr>
    </w:p>
    <w:p>
      <w:pPr>
        <w:spacing w:after="80"/>
      </w:pPr>
      <w:r>
        <w:rPr>
          <w:b/>
          <w:bCs/>
          <w:sz w:val="24"/>
          <w:szCs w:val="24"/>
          <w:rFonts w:ascii="Calibri" w:cs="Calibri" w:eastAsia="Calibri" w:hAnsi="Calibri"/>
        </w:rPr>
        <w:t xml:space="preserve">"Is this just a dashboard?"</w:t>
      </w:r>
    </w:p>
    <w:p>
      <w:pPr>
        <w:spacing w:after="80"/>
      </w:pPr>
      <w:r>
        <w:rPr>
          <w:sz w:val="24"/>
          <w:szCs w:val="24"/>
          <w:rFonts w:ascii="Calibri" w:cs="Calibri" w:eastAsia="Calibri" w:hAnsi="Calibri"/>
        </w:rPr>
        <w:t xml:space="preserve">No. It's a fire control system. It generates selective jamming waveforms, fire missions in FM 6-30 format, and CoT targeting data. The COP is one module of 94.</w:t>
      </w:r>
    </w:p>
    <w:p>
      <w:pPr>
        <w:spacing w:after="100"/>
      </w:pPr>
    </w:p>
    <w:p>
      <w:pPr>
        <w:spacing w:after="80"/>
      </w:pPr>
      <w:r>
        <w:rPr>
          <w:b/>
          <w:bCs/>
          <w:sz w:val="24"/>
          <w:szCs w:val="24"/>
          <w:rFonts w:ascii="Calibri" w:cs="Calibri" w:eastAsia="Calibri" w:hAnsi="Calibri"/>
        </w:rPr>
        <w:t xml:space="preserve">"Can I see it?"</w:t>
      </w:r>
    </w:p>
    <w:p>
      <w:pPr>
        <w:spacing w:after="80"/>
      </w:pPr>
      <w:r>
        <w:rPr>
          <w:sz w:val="24"/>
          <w:szCs w:val="24"/>
          <w:rFonts w:ascii="Calibri" w:cs="Calibri" w:eastAsia="Calibri" w:hAnsi="Calibri"/>
        </w:rPr>
        <w:t xml:space="preserve">Yes. Right now. https://shield-atlas-production.up.railway.app/cop — 500+ live aircraft tracks. https://shield-atlas-production.up.railway.app/cram-dashboard — C-RAM operations. Everything is live.</w:t>
      </w:r>
    </w:p>
    <w:p>
      <w:pPr>
        <w:spacing w:after="100"/>
      </w:pPr>
    </w:p>
    <w:p>
      <w:pPr>
        <w:spacing w:after="80"/>
      </w:pPr>
      <w:r>
        <w:rPr>
          <w:b/>
          <w:bCs/>
          <w:sz w:val="24"/>
          <w:szCs w:val="24"/>
          <w:rFonts w:ascii="Calibri" w:cs="Calibri" w:eastAsia="Calibri" w:hAnsi="Calibri"/>
        </w:rPr>
        <w:t xml:space="preserve">"What about classified networks?"</w:t>
      </w:r>
    </w:p>
    <w:p>
      <w:pPr>
        <w:spacing w:after="80"/>
      </w:pPr>
      <w:r>
        <w:rPr>
          <w:sz w:val="24"/>
          <w:szCs w:val="24"/>
          <w:rFonts w:ascii="Calibri" w:cs="Calibri" w:eastAsia="Calibri" w:hAnsi="Calibri"/>
        </w:rPr>
        <w:t xml:space="preserve">Current deployment is on commercial cloud. Architecture supports SIPR/JWICS deployment. Universal Listener adapters connect to Link 16, FAAD C2, IBCS via standard network interfaces — no classified data transits the commercial instance.</w:t>
      </w:r>
    </w:p>
    <w:p>
      <w:pPr>
        <w:spacing w:after="100"/>
      </w:pPr>
    </w:p>
    <w:p>
      <w:pPr>
        <w:spacing w:after="80"/>
      </w:pPr>
      <w:r>
        <w:rPr>
          <w:b/>
          <w:bCs/>
          <w:sz w:val="24"/>
          <w:szCs w:val="24"/>
          <w:rFonts w:ascii="Calibri" w:cs="Calibri" w:eastAsia="Calibri" w:hAnsi="Calibri"/>
        </w:rPr>
        <w:t xml:space="preserve">"How do you handle GPS denial?"</w:t>
      </w:r>
    </w:p>
    <w:p>
      <w:pPr>
        <w:spacing w:after="80"/>
      </w:pPr>
      <w:r>
        <w:rPr>
          <w:sz w:val="24"/>
          <w:szCs w:val="24"/>
          <w:rFonts w:ascii="Calibri" w:cs="Calibri" w:eastAsia="Calibri" w:hAnsi="Calibri"/>
        </w:rPr>
        <w:t xml:space="preserve">7 independent positioning methods. The same SDR mesh deployed for C-UAS automatically becomes the positioning network. Detects 9 known jammer profiles and switches before operators notice.</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ACTIVE SOLICITATIONS</w:t>
      </w:r>
    </w:p>
    <w:p>
      <w:pPr>
        <w:spacing w:after="100"/>
      </w:pPr>
    </w:p>
    <w:p>
      <w:pPr>
        <w:spacing w:after="40"/>
      </w:pPr>
      <w:r>
        <w:rPr>
          <w:sz w:val="24"/>
          <w:szCs w:val="24"/>
          <w:rFonts w:ascii="Calibri" w:cs="Calibri" w:eastAsia="Calibri" w:hAnsi="Calibri"/>
        </w:rPr>
        <w:t xml:space="preserve">|  Solicitation  |  Value  |  Deadline  |</w:t>
      </w:r>
    </w:p>
    <w:p>
      <w:pPr>
        <w:spacing w:after="40"/>
      </w:pPr>
      <w:r>
        <w:rPr>
          <w:sz w:val="24"/>
          <w:szCs w:val="24"/>
          <w:rFonts w:ascii="Calibri" w:cs="Calibri" w:eastAsia="Calibri" w:hAnsi="Calibri"/>
        </w:rPr>
        <w:t xml:space="preserve">| ------------- | ------- | ---------- |</w:t>
      </w:r>
    </w:p>
    <w:p>
      <w:pPr>
        <w:spacing w:after="40"/>
      </w:pPr>
      <w:r>
        <w:rPr>
          <w:sz w:val="24"/>
          <w:szCs w:val="24"/>
          <w:rFonts w:ascii="Calibri" w:cs="Calibri" w:eastAsia="Calibri" w:hAnsi="Calibri"/>
        </w:rPr>
        <w:t xml:space="preserve">|  Army MAPS  |  $50B  |  May 1, 2026  |</w:t>
      </w:r>
    </w:p>
    <w:p>
      <w:pPr>
        <w:spacing w:after="40"/>
      </w:pPr>
      <w:r>
        <w:rPr>
          <w:sz w:val="24"/>
          <w:szCs w:val="24"/>
          <w:rFonts w:ascii="Calibri" w:cs="Calibri" w:eastAsia="Calibri" w:hAnsi="Calibri"/>
        </w:rPr>
        <w:t xml:space="preserve">|  SOFGSD  |  $2.65B  |  May 13, 2026  |</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LIVE DEMO LINKS</w:t>
      </w:r>
    </w:p>
    <w:p>
      <w:pPr>
        <w:spacing w:after="100"/>
      </w:pPr>
    </w:p>
    <w:p>
      <w:pPr>
        <w:spacing w:after="40"/>
      </w:pPr>
      <w:r>
        <w:rPr>
          <w:sz w:val="24"/>
          <w:szCs w:val="24"/>
          <w:rFonts w:ascii="Calibri" w:cs="Calibri" w:eastAsia="Calibri" w:hAnsi="Calibri"/>
        </w:rPr>
        <w:t xml:space="preserve">|  What  |  URL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Platform Home  |  https://shield-atlas-production.up.railway.app  |</w:t>
      </w:r>
    </w:p>
    <w:p>
      <w:pPr>
        <w:spacing w:after="40"/>
      </w:pPr>
      <w:r>
        <w:rPr>
          <w:sz w:val="24"/>
          <w:szCs w:val="24"/>
          <w:rFonts w:ascii="Calibri" w:cs="Calibri" w:eastAsia="Calibri" w:hAnsi="Calibri"/>
        </w:rPr>
        <w:t xml:space="preserve">|  Common Operating Picture  |  https://shield-atlas-production.up.railway.app/cop  |</w:t>
      </w:r>
    </w:p>
    <w:p>
      <w:pPr>
        <w:spacing w:after="40"/>
      </w:pPr>
      <w:r>
        <w:rPr>
          <w:sz w:val="24"/>
          <w:szCs w:val="24"/>
          <w:rFonts w:ascii="Calibri" w:cs="Calibri" w:eastAsia="Calibri" w:hAnsi="Calibri"/>
        </w:rPr>
        <w:t xml:space="preserve">|  C-RAM Dashboard  |  https://shield-atlas-production.up.railway.app/cram-dashboard  |</w:t>
      </w:r>
    </w:p>
    <w:p>
      <w:pPr>
        <w:spacing w:after="40"/>
      </w:pPr>
      <w:r>
        <w:rPr>
          <w:sz w:val="24"/>
          <w:szCs w:val="24"/>
          <w:rFonts w:ascii="Calibri" w:cs="Calibri" w:eastAsia="Calibri" w:hAnsi="Calibri"/>
        </w:rPr>
        <w:t xml:space="preserve">|  Maritime (POSEIDON)  |  https://shield-atlas-production.up.railway.app/maritime  |</w:t>
      </w:r>
    </w:p>
    <w:p>
      <w:pPr>
        <w:spacing w:after="40"/>
      </w:pPr>
      <w:r>
        <w:rPr>
          <w:sz w:val="24"/>
          <w:szCs w:val="24"/>
          <w:rFonts w:ascii="Calibri" w:cs="Calibri" w:eastAsia="Calibri" w:hAnsi="Calibri"/>
        </w:rPr>
        <w:t xml:space="preserve">|  Kill Chain Simulation  |  https://shield-atlas-production.up.railway.app/kill-chain-simulation  |</w:t>
      </w:r>
    </w:p>
    <w:p>
      <w:pPr>
        <w:spacing w:after="40"/>
      </w:pPr>
      <w:r>
        <w:rPr>
          <w:sz w:val="24"/>
          <w:szCs w:val="24"/>
          <w:rFonts w:ascii="Calibri" w:cs="Calibri" w:eastAsia="Calibri" w:hAnsi="Calibri"/>
        </w:rPr>
        <w:t xml:space="preserve">|  GPS-Denied Navigation  |  https://shield-atlas-production.up.railway.app/gps-denied  |</w:t>
      </w:r>
    </w:p>
    <w:p>
      <w:pPr>
        <w:spacing w:after="40"/>
      </w:pPr>
      <w:r>
        <w:rPr>
          <w:sz w:val="24"/>
          <w:szCs w:val="24"/>
          <w:rFonts w:ascii="Calibri" w:cs="Calibri" w:eastAsia="Calibri" w:hAnsi="Calibri"/>
        </w:rPr>
        <w:t xml:space="preserve">|  AI Evaluator  |  https://shield-atlas-production.up.railway.app/evaluate  |</w:t>
      </w:r>
    </w:p>
    <w:p>
      <w:pPr>
        <w:spacing w:after="40"/>
      </w:pPr>
      <w:r>
        <w:rPr>
          <w:sz w:val="24"/>
          <w:szCs w:val="24"/>
          <w:rFonts w:ascii="Calibri" w:cs="Calibri" w:eastAsia="Calibri" w:hAnsi="Calibri"/>
        </w:rPr>
        <w:t xml:space="preserve">|  Documents  |  https://shield-atlas-production.up.railway.app/documents  |</w:t>
      </w:r>
    </w:p>
    <w:p>
      <w:pPr>
        <w:spacing w:after="100"/>
      </w:pPr>
    </w:p>
    <w:p>
      <w:pPr>
        <w:pBdr>
          <w:bottom w:val="single" w:color="999999" w:sz="4"/>
        </w:pBdr>
        <w:spacing w:after="200"/>
      </w:pPr>
    </w:p>
    <w:p>
      <w:pPr>
        <w:spacing w:after="100"/>
      </w:pPr>
    </w:p>
    <w:p>
      <w:pPr>
        <w:spacing w:after="80"/>
      </w:pPr>
      <w:r>
        <w:rPr>
          <w:b/>
          <w:bCs/>
          <w:sz w:val="24"/>
          <w:szCs w:val="24"/>
          <w:rFonts w:ascii="Calibri" w:cs="Calibri" w:eastAsia="Calibri" w:hAnsi="Calibri"/>
        </w:rPr>
        <w:t xml:space="preserve">ISS — SDVOSB | CAGE 9VKK3 | Dr. Terry Flood | 254-319-8460</w:t>
      </w:r>
    </w:p>
    <w:p>
      <w:pPr>
        <w:spacing w:after="1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 LLC - SHIELD/ATLAS</dc:creator>
  <cp:lastModifiedBy>Un-named</cp:lastModifiedBy>
  <cp:revision>1</cp:revision>
  <dcterms:created xsi:type="dcterms:W3CDTF">2026-04-14T20:48:13.478Z</dcterms:created>
  <dcterms:modified xsi:type="dcterms:W3CDTF">2026-04-14T20:48:13.478Z</dcterms:modified>
</cp:coreProperties>
</file>

<file path=docProps/custom.xml><?xml version="1.0" encoding="utf-8"?>
<Properties xmlns="http://schemas.openxmlformats.org/officeDocument/2006/custom-properties" xmlns:vt="http://schemas.openxmlformats.org/officeDocument/2006/docPropsVTypes"/>
</file>